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4863E" w14:textId="61A1D0C2" w:rsidR="000614E7" w:rsidRDefault="00AC591F">
      <w:pPr>
        <w:rPr>
          <w:sz w:val="21"/>
          <w:szCs w:val="21"/>
        </w:rPr>
      </w:pPr>
      <w:r w:rsidRPr="00AC591F">
        <w:rPr>
          <w:rFonts w:hint="eastAsia"/>
          <w:sz w:val="21"/>
          <w:szCs w:val="21"/>
        </w:rPr>
        <w:t>東京都報道事業健康保険組合理事長　林恭一</w:t>
      </w:r>
      <w:r w:rsidR="00BE58F7">
        <w:rPr>
          <w:rFonts w:hint="eastAsia"/>
          <w:sz w:val="21"/>
          <w:szCs w:val="21"/>
        </w:rPr>
        <w:t xml:space="preserve">　</w:t>
      </w:r>
      <w:r w:rsidR="000614E7">
        <w:rPr>
          <w:rFonts w:hint="eastAsia"/>
          <w:sz w:val="21"/>
          <w:szCs w:val="21"/>
        </w:rPr>
        <w:t>殿</w:t>
      </w:r>
    </w:p>
    <w:p w14:paraId="286FC1A4" w14:textId="323E87E9" w:rsidR="00DE6CAF" w:rsidRPr="00DE6CAF" w:rsidRDefault="00DE6CAF" w:rsidP="00DE6CAF">
      <w:pPr>
        <w:jc w:val="right"/>
        <w:rPr>
          <w:rFonts w:ascii="Century" w:hAnsi="Century"/>
          <w:sz w:val="21"/>
          <w:szCs w:val="21"/>
        </w:rPr>
      </w:pPr>
      <w:r w:rsidRPr="00DE6CAF">
        <w:rPr>
          <w:rFonts w:ascii="Century" w:hAnsi="Century" w:hint="eastAsia"/>
          <w:sz w:val="21"/>
          <w:szCs w:val="21"/>
        </w:rPr>
        <w:t>20</w:t>
      </w:r>
      <w:r w:rsidR="00AA3227">
        <w:rPr>
          <w:rFonts w:ascii="Century" w:hAnsi="Century" w:hint="eastAsia"/>
          <w:sz w:val="21"/>
          <w:szCs w:val="21"/>
        </w:rPr>
        <w:t>25</w:t>
      </w:r>
      <w:r w:rsidRPr="00DE6CAF">
        <w:rPr>
          <w:rFonts w:ascii="Century" w:hAnsi="Century" w:hint="eastAsia"/>
          <w:sz w:val="21"/>
          <w:szCs w:val="21"/>
        </w:rPr>
        <w:t>年</w:t>
      </w:r>
      <w:r w:rsidR="000D0950">
        <w:rPr>
          <w:rFonts w:ascii="Century" w:hAnsi="Century" w:hint="eastAsia"/>
          <w:sz w:val="21"/>
          <w:szCs w:val="21"/>
        </w:rPr>
        <w:t>1</w:t>
      </w:r>
      <w:r w:rsidRPr="00DE6CAF">
        <w:rPr>
          <w:rFonts w:ascii="Century" w:hAnsi="Century" w:hint="eastAsia"/>
          <w:sz w:val="21"/>
          <w:szCs w:val="21"/>
        </w:rPr>
        <w:t>月</w:t>
      </w:r>
      <w:r w:rsidR="00F02695">
        <w:rPr>
          <w:rFonts w:ascii="Century" w:hAnsi="Century" w:hint="eastAsia"/>
          <w:sz w:val="21"/>
          <w:szCs w:val="21"/>
        </w:rPr>
        <w:t>23</w:t>
      </w:r>
      <w:r w:rsidRPr="00DE6CAF">
        <w:rPr>
          <w:rFonts w:ascii="Century" w:hAnsi="Century" w:hint="eastAsia"/>
          <w:sz w:val="21"/>
          <w:szCs w:val="21"/>
        </w:rPr>
        <w:t>日</w:t>
      </w:r>
      <w:r w:rsidR="006B2EFF">
        <w:rPr>
          <w:rFonts w:ascii="Century" w:hAnsi="Century"/>
          <w:sz w:val="21"/>
          <w:szCs w:val="21"/>
        </w:rPr>
        <w:br/>
      </w:r>
    </w:p>
    <w:p w14:paraId="01C73834" w14:textId="381654A4" w:rsidR="00FA6250" w:rsidRPr="00FA6250" w:rsidRDefault="00FA6250" w:rsidP="00FA6250">
      <w:pPr>
        <w:jc w:val="center"/>
        <w:rPr>
          <w:b/>
          <w:bCs/>
          <w:sz w:val="21"/>
          <w:szCs w:val="21"/>
        </w:rPr>
      </w:pPr>
      <w:r w:rsidRPr="00FA6250">
        <w:rPr>
          <w:rFonts w:hint="eastAsia"/>
          <w:b/>
          <w:bCs/>
          <w:sz w:val="21"/>
          <w:szCs w:val="21"/>
        </w:rPr>
        <w:t>資格確認書</w:t>
      </w:r>
      <w:r w:rsidR="00DE6CAF">
        <w:rPr>
          <w:rFonts w:hint="eastAsia"/>
          <w:b/>
          <w:bCs/>
          <w:sz w:val="21"/>
          <w:szCs w:val="21"/>
        </w:rPr>
        <w:t>の</w:t>
      </w:r>
      <w:r w:rsidRPr="00FA6250">
        <w:rPr>
          <w:rFonts w:hint="eastAsia"/>
          <w:b/>
          <w:bCs/>
          <w:sz w:val="21"/>
          <w:szCs w:val="21"/>
        </w:rPr>
        <w:t>交付</w:t>
      </w:r>
      <w:r w:rsidR="00DE6CAF">
        <w:rPr>
          <w:rFonts w:hint="eastAsia"/>
          <w:b/>
          <w:bCs/>
          <w:sz w:val="21"/>
          <w:szCs w:val="21"/>
        </w:rPr>
        <w:t>に</w:t>
      </w:r>
      <w:r w:rsidR="00F707DB">
        <w:rPr>
          <w:rFonts w:hint="eastAsia"/>
          <w:b/>
          <w:bCs/>
          <w:sz w:val="21"/>
          <w:szCs w:val="21"/>
        </w:rPr>
        <w:t>関する申入書</w:t>
      </w:r>
    </w:p>
    <w:p w14:paraId="3B0CC7F7" w14:textId="5CA7313A" w:rsidR="00FA6250" w:rsidRDefault="00FA6250" w:rsidP="00FA6250">
      <w:pPr>
        <w:jc w:val="right"/>
        <w:rPr>
          <w:sz w:val="21"/>
          <w:szCs w:val="21"/>
        </w:rPr>
      </w:pPr>
    </w:p>
    <w:p w14:paraId="6C6B7623" w14:textId="40129AEA" w:rsidR="006116EC" w:rsidRDefault="00AC591F" w:rsidP="006116EC">
      <w:pPr>
        <w:wordWrap w:val="0"/>
        <w:jc w:val="right"/>
        <w:rPr>
          <w:sz w:val="21"/>
          <w:szCs w:val="21"/>
        </w:rPr>
      </w:pPr>
      <w:bookmarkStart w:id="0" w:name="_Hlk188080726"/>
      <w:r>
        <w:rPr>
          <w:rFonts w:hint="eastAsia"/>
          <w:sz w:val="21"/>
          <w:szCs w:val="21"/>
        </w:rPr>
        <w:t>地方自治と地域医療を守る会</w:t>
      </w:r>
      <w:bookmarkEnd w:id="0"/>
      <w:r>
        <w:rPr>
          <w:rFonts w:hint="eastAsia"/>
          <w:sz w:val="21"/>
          <w:szCs w:val="21"/>
        </w:rPr>
        <w:t xml:space="preserve">　共同代表</w:t>
      </w:r>
    </w:p>
    <w:p w14:paraId="7EAEC61A" w14:textId="71985705" w:rsidR="006116EC" w:rsidRDefault="00AC591F" w:rsidP="006116EC">
      <w:pPr>
        <w:jc w:val="right"/>
        <w:rPr>
          <w:sz w:val="21"/>
          <w:szCs w:val="21"/>
        </w:rPr>
      </w:pPr>
      <w:r>
        <w:rPr>
          <w:rFonts w:hint="eastAsia"/>
          <w:sz w:val="21"/>
          <w:szCs w:val="21"/>
        </w:rPr>
        <w:t>小島</w:t>
      </w:r>
      <w:r w:rsidR="006E3A62">
        <w:rPr>
          <w:rFonts w:hint="eastAsia"/>
          <w:sz w:val="21"/>
          <w:szCs w:val="21"/>
        </w:rPr>
        <w:t xml:space="preserve">　</w:t>
      </w:r>
      <w:r>
        <w:rPr>
          <w:rFonts w:hint="eastAsia"/>
          <w:sz w:val="21"/>
          <w:szCs w:val="21"/>
        </w:rPr>
        <w:t>延夫</w:t>
      </w:r>
    </w:p>
    <w:p w14:paraId="0921DAA3" w14:textId="6AE1D2F2" w:rsidR="00AC591F" w:rsidRPr="00FA6250" w:rsidRDefault="00AC591F" w:rsidP="00AC591F">
      <w:pPr>
        <w:wordWrap w:val="0"/>
        <w:jc w:val="right"/>
        <w:rPr>
          <w:sz w:val="21"/>
          <w:szCs w:val="21"/>
        </w:rPr>
      </w:pPr>
      <w:r>
        <w:rPr>
          <w:rFonts w:hint="eastAsia"/>
          <w:sz w:val="21"/>
          <w:szCs w:val="21"/>
        </w:rPr>
        <w:t>山岸　良太</w:t>
      </w:r>
    </w:p>
    <w:p w14:paraId="63F571B5" w14:textId="77777777" w:rsidR="00A51312" w:rsidRDefault="00A51312">
      <w:pPr>
        <w:rPr>
          <w:sz w:val="21"/>
          <w:szCs w:val="21"/>
        </w:rPr>
      </w:pPr>
    </w:p>
    <w:p w14:paraId="27B39E34" w14:textId="5D746988" w:rsidR="00FA6250" w:rsidRDefault="00FA6250">
      <w:pPr>
        <w:rPr>
          <w:sz w:val="21"/>
          <w:szCs w:val="21"/>
        </w:rPr>
      </w:pPr>
      <w:r>
        <w:rPr>
          <w:rFonts w:hint="eastAsia"/>
          <w:sz w:val="21"/>
          <w:szCs w:val="21"/>
        </w:rPr>
        <w:t xml:space="preserve">　</w:t>
      </w:r>
      <w:r w:rsidR="00AC591F" w:rsidRPr="00AC591F">
        <w:rPr>
          <w:rFonts w:hint="eastAsia"/>
          <w:sz w:val="21"/>
          <w:szCs w:val="21"/>
        </w:rPr>
        <w:t>地方自治と地域医療を守る会</w:t>
      </w:r>
      <w:r w:rsidR="00AC591F">
        <w:rPr>
          <w:rFonts w:hint="eastAsia"/>
          <w:sz w:val="21"/>
          <w:szCs w:val="21"/>
        </w:rPr>
        <w:t>（以下「</w:t>
      </w:r>
      <w:r>
        <w:rPr>
          <w:rFonts w:hint="eastAsia"/>
          <w:sz w:val="21"/>
          <w:szCs w:val="21"/>
        </w:rPr>
        <w:t>当</w:t>
      </w:r>
      <w:r w:rsidR="006E3A62">
        <w:rPr>
          <w:rFonts w:hint="eastAsia"/>
          <w:sz w:val="21"/>
          <w:szCs w:val="21"/>
        </w:rPr>
        <w:t>会</w:t>
      </w:r>
      <w:r w:rsidR="00AC591F">
        <w:rPr>
          <w:rFonts w:hint="eastAsia"/>
          <w:sz w:val="21"/>
          <w:szCs w:val="21"/>
        </w:rPr>
        <w:t>」という。）</w:t>
      </w:r>
      <w:r>
        <w:rPr>
          <w:rFonts w:hint="eastAsia"/>
          <w:sz w:val="21"/>
          <w:szCs w:val="21"/>
        </w:rPr>
        <w:t>は、</w:t>
      </w:r>
      <w:r w:rsidR="00E80C4E">
        <w:rPr>
          <w:rFonts w:hint="eastAsia"/>
          <w:sz w:val="21"/>
          <w:szCs w:val="21"/>
        </w:rPr>
        <w:t>下記の理由から、</w:t>
      </w:r>
      <w:r w:rsidR="006E3A62">
        <w:rPr>
          <w:rFonts w:hint="eastAsia"/>
          <w:sz w:val="21"/>
          <w:szCs w:val="21"/>
        </w:rPr>
        <w:t>貴組合</w:t>
      </w:r>
      <w:r w:rsidR="00DE6CAF">
        <w:rPr>
          <w:rFonts w:hint="eastAsia"/>
          <w:sz w:val="21"/>
          <w:szCs w:val="21"/>
        </w:rPr>
        <w:t>に対し、</w:t>
      </w:r>
      <w:r w:rsidR="00E549E7">
        <w:rPr>
          <w:rFonts w:hint="eastAsia"/>
          <w:sz w:val="21"/>
          <w:szCs w:val="21"/>
        </w:rPr>
        <w:t>速やかに</w:t>
      </w:r>
      <w:r w:rsidR="00DE6CAF" w:rsidRPr="00DE6CAF">
        <w:rPr>
          <w:rFonts w:hint="eastAsia"/>
          <w:sz w:val="21"/>
          <w:szCs w:val="21"/>
        </w:rPr>
        <w:t>、全ての被保険者に資格確認書を交付</w:t>
      </w:r>
      <w:r w:rsidR="00E549E7">
        <w:rPr>
          <w:rFonts w:hint="eastAsia"/>
          <w:sz w:val="21"/>
          <w:szCs w:val="21"/>
        </w:rPr>
        <w:t>するとともに</w:t>
      </w:r>
      <w:r w:rsidR="009D48FA">
        <w:rPr>
          <w:rFonts w:hint="eastAsia"/>
          <w:sz w:val="21"/>
          <w:szCs w:val="21"/>
        </w:rPr>
        <w:t>、</w:t>
      </w:r>
      <w:r w:rsidR="00E549E7">
        <w:rPr>
          <w:rFonts w:hint="eastAsia"/>
          <w:sz w:val="21"/>
          <w:szCs w:val="21"/>
        </w:rPr>
        <w:t>その</w:t>
      </w:r>
      <w:r w:rsidR="009D48FA">
        <w:rPr>
          <w:rFonts w:hint="eastAsia"/>
          <w:sz w:val="21"/>
          <w:szCs w:val="21"/>
        </w:rPr>
        <w:t>有効期限</w:t>
      </w:r>
      <w:r w:rsidR="00E549E7">
        <w:rPr>
          <w:rFonts w:hint="eastAsia"/>
          <w:sz w:val="21"/>
          <w:szCs w:val="21"/>
        </w:rPr>
        <w:t>を出来るだけ長く設定</w:t>
      </w:r>
      <w:r w:rsidR="000271F5">
        <w:rPr>
          <w:rFonts w:hint="eastAsia"/>
          <w:sz w:val="21"/>
          <w:szCs w:val="21"/>
        </w:rPr>
        <w:t>し</w:t>
      </w:r>
      <w:r w:rsidR="00E549E7">
        <w:rPr>
          <w:rFonts w:hint="eastAsia"/>
          <w:sz w:val="21"/>
          <w:szCs w:val="21"/>
        </w:rPr>
        <w:t>、当該期限</w:t>
      </w:r>
      <w:r w:rsidR="009D48FA">
        <w:rPr>
          <w:rFonts w:hint="eastAsia"/>
          <w:sz w:val="21"/>
          <w:szCs w:val="21"/>
        </w:rPr>
        <w:t>が切れる時期に自動更新</w:t>
      </w:r>
      <w:r w:rsidR="00DE6CAF" w:rsidRPr="00DE6CAF">
        <w:rPr>
          <w:rFonts w:hint="eastAsia"/>
          <w:sz w:val="21"/>
          <w:szCs w:val="21"/>
        </w:rPr>
        <w:t>するよう求め</w:t>
      </w:r>
      <w:r w:rsidR="00DE6CAF">
        <w:rPr>
          <w:rFonts w:hint="eastAsia"/>
          <w:sz w:val="21"/>
          <w:szCs w:val="21"/>
        </w:rPr>
        <w:t>ます</w:t>
      </w:r>
      <w:r w:rsidR="00DE6CAF" w:rsidRPr="00DE6CAF">
        <w:rPr>
          <w:rFonts w:hint="eastAsia"/>
          <w:sz w:val="21"/>
          <w:szCs w:val="21"/>
        </w:rPr>
        <w:t>。</w:t>
      </w:r>
    </w:p>
    <w:p w14:paraId="1F2695E9" w14:textId="77777777" w:rsidR="00AC591F" w:rsidRPr="00DE6CAF" w:rsidRDefault="00AC591F">
      <w:pPr>
        <w:rPr>
          <w:sz w:val="21"/>
          <w:szCs w:val="21"/>
        </w:rPr>
      </w:pPr>
    </w:p>
    <w:p w14:paraId="5C71DF43" w14:textId="19415AAB" w:rsidR="00FA6250" w:rsidRPr="00E80C4E" w:rsidRDefault="00E80C4E" w:rsidP="00E80C4E">
      <w:pPr>
        <w:jc w:val="center"/>
        <w:rPr>
          <w:sz w:val="21"/>
          <w:szCs w:val="21"/>
        </w:rPr>
      </w:pPr>
      <w:r>
        <w:rPr>
          <w:rFonts w:hint="eastAsia"/>
          <w:sz w:val="21"/>
          <w:szCs w:val="21"/>
        </w:rPr>
        <w:t>記</w:t>
      </w:r>
    </w:p>
    <w:p w14:paraId="2BF51937" w14:textId="77777777" w:rsidR="00AC591F" w:rsidRDefault="00AC591F" w:rsidP="00A51312">
      <w:pPr>
        <w:rPr>
          <w:sz w:val="21"/>
          <w:szCs w:val="21"/>
        </w:rPr>
      </w:pPr>
    </w:p>
    <w:p w14:paraId="300E7282" w14:textId="32151D70" w:rsidR="00AC591F" w:rsidRDefault="00AC591F" w:rsidP="00AC591F">
      <w:pPr>
        <w:ind w:firstLineChars="100" w:firstLine="194"/>
        <w:rPr>
          <w:sz w:val="21"/>
          <w:szCs w:val="21"/>
        </w:rPr>
      </w:pPr>
      <w:r w:rsidRPr="00AC591F">
        <w:rPr>
          <w:sz w:val="21"/>
          <w:szCs w:val="21"/>
        </w:rPr>
        <w:t>1人ひとりが幸せに暮らしていくには、住民ニーズに的確に対処する「地方自治」が確立しているとともに、健康で人間らしい生活ができるよう人々を支える地域医療の体制が整っている必要があります。</w:t>
      </w:r>
      <w:r w:rsidRPr="00AC591F">
        <w:rPr>
          <w:rFonts w:hint="eastAsia"/>
          <w:sz w:val="21"/>
          <w:szCs w:val="21"/>
        </w:rPr>
        <w:t>しかし、昨今、これらを妨げる動きが強まっています。</w:t>
      </w:r>
      <w:r>
        <w:rPr>
          <w:rFonts w:hint="eastAsia"/>
          <w:sz w:val="21"/>
          <w:szCs w:val="21"/>
        </w:rPr>
        <w:t>当会は</w:t>
      </w:r>
      <w:r w:rsidRPr="00AC591F">
        <w:rPr>
          <w:rFonts w:hint="eastAsia"/>
          <w:sz w:val="21"/>
          <w:szCs w:val="21"/>
        </w:rPr>
        <w:t>、こういった動きに対抗して、</w:t>
      </w:r>
      <w:r w:rsidRPr="00AC591F">
        <w:rPr>
          <w:sz w:val="21"/>
          <w:szCs w:val="21"/>
        </w:rPr>
        <w:t>1人ひとりの願いや要求をみんなの力を合わせて実現していくことを目指し</w:t>
      </w:r>
      <w:r>
        <w:rPr>
          <w:rFonts w:hint="eastAsia"/>
          <w:sz w:val="21"/>
          <w:szCs w:val="21"/>
        </w:rPr>
        <w:t>、15名の弁護士により組織して、各種の活動を行っています</w:t>
      </w:r>
      <w:r w:rsidRPr="00AC591F">
        <w:rPr>
          <w:sz w:val="21"/>
          <w:szCs w:val="21"/>
        </w:rPr>
        <w:t>。</w:t>
      </w:r>
    </w:p>
    <w:p w14:paraId="39996616" w14:textId="238B4CFC" w:rsidR="00DE6CAF" w:rsidRDefault="00AC591F" w:rsidP="00AC591F">
      <w:pPr>
        <w:ind w:firstLineChars="100" w:firstLine="194"/>
        <w:rPr>
          <w:sz w:val="21"/>
          <w:szCs w:val="21"/>
        </w:rPr>
      </w:pPr>
      <w:r>
        <w:rPr>
          <w:rFonts w:hint="eastAsia"/>
          <w:sz w:val="21"/>
          <w:szCs w:val="21"/>
        </w:rPr>
        <w:t>さて、</w:t>
      </w:r>
      <w:r w:rsidR="00A51312">
        <w:rPr>
          <w:rFonts w:hint="eastAsia"/>
          <w:sz w:val="21"/>
          <w:szCs w:val="21"/>
        </w:rPr>
        <w:t>日本弁護士連合会は、</w:t>
      </w:r>
      <w:r w:rsidR="00AA3227">
        <w:rPr>
          <w:rFonts w:hint="eastAsia"/>
          <w:sz w:val="21"/>
          <w:szCs w:val="21"/>
        </w:rPr>
        <w:t>２０２３年</w:t>
      </w:r>
      <w:r w:rsidR="00A51312">
        <w:rPr>
          <w:rFonts w:hint="eastAsia"/>
          <w:sz w:val="21"/>
          <w:szCs w:val="21"/>
        </w:rPr>
        <w:t>１１月１４日付けで「マイナ保険証への原則一本化方針を撤回し、現行保険証の発行存続を求める意見書」を取りまとめましたが、その甲斐なく、政府は、</w:t>
      </w:r>
      <w:r w:rsidR="00AA3227">
        <w:rPr>
          <w:rFonts w:hint="eastAsia"/>
          <w:sz w:val="21"/>
          <w:szCs w:val="21"/>
        </w:rPr>
        <w:t>昨</w:t>
      </w:r>
      <w:r w:rsidR="00A51312">
        <w:rPr>
          <w:rFonts w:hint="eastAsia"/>
          <w:sz w:val="21"/>
          <w:szCs w:val="21"/>
        </w:rPr>
        <w:t>年１２月２日をもって健康保険証の新規発行を停止し、１件間の経過措置をもってマイナ保険証への移行を進めることを閣議決定しました。これにより、今後は</w:t>
      </w:r>
      <w:bookmarkStart w:id="1" w:name="_Hlk184822167"/>
      <w:r w:rsidR="00DE6CAF" w:rsidRPr="00DE6CAF">
        <w:rPr>
          <w:rFonts w:hint="eastAsia"/>
          <w:sz w:val="21"/>
          <w:szCs w:val="21"/>
        </w:rPr>
        <w:t>保険証をマイナンバーカードに統合していない人・マイナンバーカードを持たない人</w:t>
      </w:r>
      <w:bookmarkEnd w:id="1"/>
      <w:r w:rsidR="00191BE2">
        <w:rPr>
          <w:rFonts w:hint="eastAsia"/>
          <w:sz w:val="21"/>
          <w:szCs w:val="21"/>
        </w:rPr>
        <w:t>（以下「非マイナ保険証被保険者」といいます。）</w:t>
      </w:r>
      <w:r w:rsidR="00DE6CAF" w:rsidRPr="00DE6CAF">
        <w:rPr>
          <w:rFonts w:hint="eastAsia"/>
          <w:sz w:val="21"/>
          <w:szCs w:val="21"/>
        </w:rPr>
        <w:t>に対して</w:t>
      </w:r>
      <w:r w:rsidR="00A51312">
        <w:rPr>
          <w:rFonts w:hint="eastAsia"/>
          <w:sz w:val="21"/>
          <w:szCs w:val="21"/>
        </w:rPr>
        <w:t>は</w:t>
      </w:r>
      <w:r w:rsidR="00DE6CAF" w:rsidRPr="00DE6CAF">
        <w:rPr>
          <w:rFonts w:hint="eastAsia"/>
          <w:sz w:val="21"/>
          <w:szCs w:val="21"/>
        </w:rPr>
        <w:t>、資格確認</w:t>
      </w:r>
      <w:r w:rsidR="00AA3227">
        <w:rPr>
          <w:rFonts w:hint="eastAsia"/>
          <w:sz w:val="21"/>
          <w:szCs w:val="21"/>
        </w:rPr>
        <w:t>書</w:t>
      </w:r>
      <w:r w:rsidR="00DE6CAF" w:rsidRPr="00DE6CAF">
        <w:rPr>
          <w:rFonts w:hint="eastAsia"/>
          <w:sz w:val="21"/>
          <w:szCs w:val="21"/>
        </w:rPr>
        <w:t>を発行する仕組みとなり、しかも法律上は、本人からの交付の求めに応じて</w:t>
      </w:r>
      <w:r w:rsidR="00DE6CAF">
        <w:rPr>
          <w:rFonts w:hint="eastAsia"/>
          <w:sz w:val="21"/>
          <w:szCs w:val="21"/>
        </w:rPr>
        <w:t>これを</w:t>
      </w:r>
      <w:r w:rsidR="00DE6CAF" w:rsidRPr="00DE6CAF">
        <w:rPr>
          <w:rFonts w:hint="eastAsia"/>
          <w:sz w:val="21"/>
          <w:szCs w:val="21"/>
        </w:rPr>
        <w:t>発行することとされ</w:t>
      </w:r>
      <w:r w:rsidR="00DE6CAF">
        <w:rPr>
          <w:rFonts w:hint="eastAsia"/>
          <w:sz w:val="21"/>
          <w:szCs w:val="21"/>
        </w:rPr>
        <w:t>ま</w:t>
      </w:r>
      <w:r w:rsidR="00A51312">
        <w:rPr>
          <w:rFonts w:hint="eastAsia"/>
          <w:sz w:val="21"/>
          <w:szCs w:val="21"/>
        </w:rPr>
        <w:t>した</w:t>
      </w:r>
      <w:r w:rsidR="00DE6CAF" w:rsidRPr="00DE6CAF">
        <w:rPr>
          <w:rFonts w:hint="eastAsia"/>
          <w:sz w:val="21"/>
          <w:szCs w:val="21"/>
        </w:rPr>
        <w:t>。</w:t>
      </w:r>
    </w:p>
    <w:p w14:paraId="154F2D6E" w14:textId="49931938" w:rsidR="00E549E7" w:rsidRDefault="00DE6CAF" w:rsidP="005C0356">
      <w:pPr>
        <w:jc w:val="left"/>
        <w:rPr>
          <w:sz w:val="21"/>
          <w:szCs w:val="21"/>
        </w:rPr>
      </w:pPr>
      <w:r>
        <w:rPr>
          <w:rFonts w:hint="eastAsia"/>
          <w:sz w:val="21"/>
          <w:szCs w:val="21"/>
        </w:rPr>
        <w:t xml:space="preserve">　しかし、この</w:t>
      </w:r>
      <w:r w:rsidR="00AA3227">
        <w:rPr>
          <w:rFonts w:hint="eastAsia"/>
          <w:sz w:val="21"/>
          <w:szCs w:val="21"/>
        </w:rPr>
        <w:t>方針の</w:t>
      </w:r>
      <w:r>
        <w:rPr>
          <w:rFonts w:hint="eastAsia"/>
          <w:sz w:val="21"/>
          <w:szCs w:val="21"/>
        </w:rPr>
        <w:t>ままでは、</w:t>
      </w:r>
      <w:r w:rsidR="00AC591F">
        <w:rPr>
          <w:rFonts w:hint="eastAsia"/>
          <w:sz w:val="21"/>
          <w:szCs w:val="21"/>
        </w:rPr>
        <w:t>昨年</w:t>
      </w:r>
      <w:r>
        <w:rPr>
          <w:rFonts w:hint="eastAsia"/>
          <w:sz w:val="21"/>
          <w:szCs w:val="21"/>
        </w:rPr>
        <w:t>１２</w:t>
      </w:r>
      <w:r w:rsidRPr="00DE6CAF">
        <w:rPr>
          <w:rFonts w:hint="eastAsia"/>
          <w:sz w:val="21"/>
          <w:szCs w:val="21"/>
        </w:rPr>
        <w:t>月</w:t>
      </w:r>
      <w:r>
        <w:rPr>
          <w:rFonts w:hint="eastAsia"/>
          <w:sz w:val="21"/>
          <w:szCs w:val="21"/>
        </w:rPr>
        <w:t>１</w:t>
      </w:r>
      <w:r w:rsidRPr="00DE6CAF">
        <w:rPr>
          <w:rFonts w:hint="eastAsia"/>
          <w:sz w:val="21"/>
          <w:szCs w:val="21"/>
        </w:rPr>
        <w:t>日までに発行された保険証の期限が</w:t>
      </w:r>
      <w:r w:rsidR="000D0950">
        <w:rPr>
          <w:rFonts w:hint="eastAsia"/>
          <w:sz w:val="21"/>
          <w:szCs w:val="21"/>
        </w:rPr>
        <w:t>今後</w:t>
      </w:r>
      <w:r w:rsidRPr="00DE6CAF">
        <w:rPr>
          <w:rFonts w:hint="eastAsia"/>
          <w:sz w:val="21"/>
          <w:szCs w:val="21"/>
        </w:rPr>
        <w:t>切れた</w:t>
      </w:r>
      <w:r w:rsidR="000D0950">
        <w:rPr>
          <w:rFonts w:hint="eastAsia"/>
          <w:sz w:val="21"/>
          <w:szCs w:val="21"/>
        </w:rPr>
        <w:t>場合に</w:t>
      </w:r>
      <w:r w:rsidRPr="00DE6CAF">
        <w:rPr>
          <w:rFonts w:hint="eastAsia"/>
          <w:sz w:val="21"/>
          <w:szCs w:val="21"/>
        </w:rPr>
        <w:t>、保険証</w:t>
      </w:r>
      <w:r>
        <w:rPr>
          <w:rFonts w:hint="eastAsia"/>
          <w:sz w:val="21"/>
          <w:szCs w:val="21"/>
        </w:rPr>
        <w:t>又は</w:t>
      </w:r>
      <w:r w:rsidRPr="00DE6CAF">
        <w:rPr>
          <w:rFonts w:hint="eastAsia"/>
          <w:sz w:val="21"/>
          <w:szCs w:val="21"/>
        </w:rPr>
        <w:t>それに代わる書類の欠如</w:t>
      </w:r>
      <w:r>
        <w:rPr>
          <w:rFonts w:hint="eastAsia"/>
          <w:sz w:val="21"/>
          <w:szCs w:val="21"/>
        </w:rPr>
        <w:t>のため、</w:t>
      </w:r>
      <w:r w:rsidRPr="00DE6CAF">
        <w:rPr>
          <w:rFonts w:hint="eastAsia"/>
          <w:sz w:val="21"/>
          <w:szCs w:val="21"/>
        </w:rPr>
        <w:t>医療機関・薬局で保険</w:t>
      </w:r>
      <w:r w:rsidR="00E80C4E">
        <w:rPr>
          <w:rFonts w:hint="eastAsia"/>
          <w:sz w:val="21"/>
          <w:szCs w:val="21"/>
        </w:rPr>
        <w:t>を利用できない</w:t>
      </w:r>
      <w:r w:rsidRPr="00DE6CAF">
        <w:rPr>
          <w:rFonts w:hint="eastAsia"/>
          <w:sz w:val="21"/>
          <w:szCs w:val="21"/>
        </w:rPr>
        <w:t>人が続出</w:t>
      </w:r>
      <w:r w:rsidR="00E80C4E">
        <w:rPr>
          <w:rFonts w:hint="eastAsia"/>
          <w:sz w:val="21"/>
          <w:szCs w:val="21"/>
        </w:rPr>
        <w:t>してしまう</w:t>
      </w:r>
      <w:r w:rsidRPr="00DE6CAF">
        <w:rPr>
          <w:rFonts w:hint="eastAsia"/>
          <w:sz w:val="21"/>
          <w:szCs w:val="21"/>
        </w:rPr>
        <w:t>可能性があ</w:t>
      </w:r>
      <w:r w:rsidR="00AA3227">
        <w:rPr>
          <w:rFonts w:hint="eastAsia"/>
          <w:sz w:val="21"/>
          <w:szCs w:val="21"/>
        </w:rPr>
        <w:t>ることが</w:t>
      </w:r>
      <w:r w:rsidR="00B55450">
        <w:rPr>
          <w:rFonts w:hint="eastAsia"/>
          <w:sz w:val="21"/>
          <w:szCs w:val="21"/>
        </w:rPr>
        <w:t>懸念</w:t>
      </w:r>
      <w:r w:rsidR="00AA3227">
        <w:rPr>
          <w:rFonts w:hint="eastAsia"/>
          <w:sz w:val="21"/>
          <w:szCs w:val="21"/>
        </w:rPr>
        <w:t>されてい</w:t>
      </w:r>
      <w:r>
        <w:rPr>
          <w:rFonts w:hint="eastAsia"/>
          <w:sz w:val="21"/>
          <w:szCs w:val="21"/>
        </w:rPr>
        <w:t>ます。</w:t>
      </w:r>
      <w:r w:rsidR="00AA3227">
        <w:rPr>
          <w:sz w:val="21"/>
          <w:szCs w:val="21"/>
        </w:rPr>
        <w:br/>
      </w:r>
      <w:r w:rsidR="00AA3227">
        <w:rPr>
          <w:rFonts w:hint="eastAsia"/>
          <w:sz w:val="21"/>
          <w:szCs w:val="21"/>
        </w:rPr>
        <w:t xml:space="preserve">　</w:t>
      </w:r>
      <w:r w:rsidR="000271F5">
        <w:rPr>
          <w:rFonts w:hint="eastAsia"/>
          <w:sz w:val="21"/>
          <w:szCs w:val="21"/>
        </w:rPr>
        <w:t>これに対処する</w:t>
      </w:r>
      <w:r w:rsidR="00AA3227">
        <w:rPr>
          <w:rFonts w:hint="eastAsia"/>
          <w:sz w:val="21"/>
          <w:szCs w:val="21"/>
        </w:rPr>
        <w:t>ため</w:t>
      </w:r>
      <w:r>
        <w:rPr>
          <w:rFonts w:hint="eastAsia"/>
          <w:sz w:val="21"/>
          <w:szCs w:val="21"/>
        </w:rPr>
        <w:t>、</w:t>
      </w:r>
      <w:r w:rsidR="00AA3227">
        <w:rPr>
          <w:rFonts w:hint="eastAsia"/>
          <w:sz w:val="21"/>
          <w:szCs w:val="21"/>
        </w:rPr>
        <w:t>仮に</w:t>
      </w:r>
      <w:r w:rsidR="00B55450">
        <w:rPr>
          <w:rFonts w:hint="eastAsia"/>
          <w:sz w:val="21"/>
          <w:szCs w:val="21"/>
        </w:rPr>
        <w:t>貴組合</w:t>
      </w:r>
      <w:r w:rsidR="00E80C4E">
        <w:rPr>
          <w:rFonts w:hint="eastAsia"/>
          <w:sz w:val="21"/>
          <w:szCs w:val="21"/>
        </w:rPr>
        <w:t>が、</w:t>
      </w:r>
      <w:r w:rsidR="00B55450">
        <w:rPr>
          <w:rFonts w:hint="eastAsia"/>
          <w:sz w:val="21"/>
          <w:szCs w:val="21"/>
        </w:rPr>
        <w:t>保険証が期限切れになった際の対応として、</w:t>
      </w:r>
      <w:r w:rsidR="00191BE2">
        <w:rPr>
          <w:rFonts w:hint="eastAsia"/>
          <w:sz w:val="21"/>
          <w:szCs w:val="21"/>
        </w:rPr>
        <w:t>非マイナ保険証</w:t>
      </w:r>
      <w:r w:rsidR="00E80C4E">
        <w:rPr>
          <w:rFonts w:hint="eastAsia"/>
          <w:sz w:val="21"/>
          <w:szCs w:val="21"/>
        </w:rPr>
        <w:t>被保険者に対して</w:t>
      </w:r>
      <w:r w:rsidR="00B55450">
        <w:rPr>
          <w:rFonts w:hint="eastAsia"/>
          <w:sz w:val="21"/>
          <w:szCs w:val="21"/>
        </w:rPr>
        <w:t>のみ</w:t>
      </w:r>
      <w:r w:rsidR="00E80C4E">
        <w:rPr>
          <w:rFonts w:hint="eastAsia"/>
          <w:sz w:val="21"/>
          <w:szCs w:val="21"/>
        </w:rPr>
        <w:t>資格確認書を交付</w:t>
      </w:r>
      <w:r w:rsidR="00B55450">
        <w:rPr>
          <w:rFonts w:hint="eastAsia"/>
          <w:sz w:val="21"/>
          <w:szCs w:val="21"/>
        </w:rPr>
        <w:t>するご方針であるとすれば</w:t>
      </w:r>
      <w:r w:rsidR="000D0950">
        <w:rPr>
          <w:rFonts w:hint="eastAsia"/>
          <w:sz w:val="21"/>
          <w:szCs w:val="21"/>
        </w:rPr>
        <w:t>、</w:t>
      </w:r>
      <w:r w:rsidR="00E549E7">
        <w:rPr>
          <w:rFonts w:hint="eastAsia"/>
          <w:sz w:val="21"/>
          <w:szCs w:val="21"/>
        </w:rPr>
        <w:t>十分とは言えません。</w:t>
      </w:r>
      <w:r w:rsidR="00B55450">
        <w:rPr>
          <w:sz w:val="21"/>
          <w:szCs w:val="21"/>
        </w:rPr>
        <w:br/>
      </w:r>
      <w:r w:rsidR="00B55450">
        <w:rPr>
          <w:rFonts w:hint="eastAsia"/>
          <w:sz w:val="21"/>
          <w:szCs w:val="21"/>
        </w:rPr>
        <w:t xml:space="preserve">　たとえば、マイナ保険証</w:t>
      </w:r>
      <w:r w:rsidR="000D0950">
        <w:rPr>
          <w:rFonts w:hint="eastAsia"/>
          <w:sz w:val="21"/>
          <w:szCs w:val="21"/>
        </w:rPr>
        <w:t>を持ち歩くことによって紛失の危険性が高まり、</w:t>
      </w:r>
      <w:r w:rsidR="00B55450">
        <w:rPr>
          <w:rFonts w:hint="eastAsia"/>
          <w:sz w:val="21"/>
          <w:szCs w:val="21"/>
        </w:rPr>
        <w:t>紛失から</w:t>
      </w:r>
      <w:r w:rsidR="000D0950">
        <w:rPr>
          <w:rFonts w:hint="eastAsia"/>
          <w:sz w:val="21"/>
          <w:szCs w:val="21"/>
        </w:rPr>
        <w:t>再発行までの期間に</w:t>
      </w:r>
      <w:r w:rsidR="00B55450">
        <w:rPr>
          <w:rFonts w:hint="eastAsia"/>
          <w:sz w:val="21"/>
          <w:szCs w:val="21"/>
        </w:rPr>
        <w:t>医療機関での受信が必要になるケース</w:t>
      </w:r>
      <w:r w:rsidR="000D0950">
        <w:rPr>
          <w:rFonts w:hint="eastAsia"/>
          <w:sz w:val="21"/>
          <w:szCs w:val="21"/>
        </w:rPr>
        <w:t>やマイナ保険証読取機がない</w:t>
      </w:r>
      <w:r w:rsidR="00B55450">
        <w:rPr>
          <w:rFonts w:hint="eastAsia"/>
          <w:sz w:val="21"/>
          <w:szCs w:val="21"/>
        </w:rPr>
        <w:t>（或いは不具合が生じた）</w:t>
      </w:r>
      <w:r w:rsidR="00E549E7">
        <w:rPr>
          <w:rFonts w:hint="eastAsia"/>
          <w:sz w:val="21"/>
          <w:szCs w:val="21"/>
        </w:rPr>
        <w:t>医療機関や診療窓口</w:t>
      </w:r>
      <w:r w:rsidR="000D0950">
        <w:rPr>
          <w:rFonts w:hint="eastAsia"/>
          <w:sz w:val="21"/>
          <w:szCs w:val="21"/>
        </w:rPr>
        <w:t>で受診ができない</w:t>
      </w:r>
      <w:r w:rsidR="00B55450">
        <w:rPr>
          <w:rFonts w:hint="eastAsia"/>
          <w:sz w:val="21"/>
          <w:szCs w:val="21"/>
        </w:rPr>
        <w:t>ケース</w:t>
      </w:r>
      <w:r w:rsidR="000D0950">
        <w:rPr>
          <w:rFonts w:hint="eastAsia"/>
          <w:sz w:val="21"/>
          <w:szCs w:val="21"/>
        </w:rPr>
        <w:t>など多くの問題が</w:t>
      </w:r>
      <w:r w:rsidR="00B55450">
        <w:rPr>
          <w:rFonts w:hint="eastAsia"/>
          <w:sz w:val="21"/>
          <w:szCs w:val="21"/>
        </w:rPr>
        <w:t>予想され</w:t>
      </w:r>
      <w:r w:rsidR="000D0950">
        <w:rPr>
          <w:rFonts w:hint="eastAsia"/>
          <w:sz w:val="21"/>
          <w:szCs w:val="21"/>
        </w:rPr>
        <w:t>、「人権としての医療アクセス」が侵害される事態</w:t>
      </w:r>
      <w:r w:rsidR="00B55450">
        <w:rPr>
          <w:rFonts w:hint="eastAsia"/>
          <w:sz w:val="21"/>
          <w:szCs w:val="21"/>
        </w:rPr>
        <w:t>が危惧されるところで</w:t>
      </w:r>
      <w:r w:rsidR="000D0950">
        <w:rPr>
          <w:rFonts w:hint="eastAsia"/>
          <w:sz w:val="21"/>
          <w:szCs w:val="21"/>
        </w:rPr>
        <w:t>す。</w:t>
      </w:r>
    </w:p>
    <w:p w14:paraId="499434AB" w14:textId="4F1C3CC0" w:rsidR="00974E6C" w:rsidRPr="00F707DB" w:rsidRDefault="000D0950" w:rsidP="005C0356">
      <w:pPr>
        <w:ind w:firstLineChars="100" w:firstLine="194"/>
        <w:jc w:val="left"/>
        <w:rPr>
          <w:sz w:val="21"/>
          <w:szCs w:val="21"/>
        </w:rPr>
      </w:pPr>
      <w:r>
        <w:rPr>
          <w:rFonts w:hint="eastAsia"/>
          <w:sz w:val="21"/>
          <w:szCs w:val="21"/>
        </w:rPr>
        <w:t>また、</w:t>
      </w:r>
      <w:r w:rsidR="00F707DB">
        <w:rPr>
          <w:rFonts w:hint="eastAsia"/>
          <w:sz w:val="21"/>
          <w:szCs w:val="21"/>
        </w:rPr>
        <w:t>保険者側</w:t>
      </w:r>
      <w:r w:rsidR="00DE6CAF">
        <w:rPr>
          <w:rFonts w:hint="eastAsia"/>
          <w:sz w:val="21"/>
          <w:szCs w:val="21"/>
        </w:rPr>
        <w:t>では</w:t>
      </w:r>
      <w:r w:rsidR="00E80C4E">
        <w:rPr>
          <w:rFonts w:hint="eastAsia"/>
          <w:sz w:val="21"/>
          <w:szCs w:val="21"/>
        </w:rPr>
        <w:t>個別の被保険者についてその</w:t>
      </w:r>
      <w:r w:rsidR="00DE6CAF" w:rsidRPr="00DE6CAF">
        <w:rPr>
          <w:rFonts w:hint="eastAsia"/>
          <w:sz w:val="21"/>
          <w:szCs w:val="21"/>
        </w:rPr>
        <w:t>統合</w:t>
      </w:r>
      <w:r w:rsidR="00E80C4E">
        <w:rPr>
          <w:rFonts w:hint="eastAsia"/>
          <w:sz w:val="21"/>
          <w:szCs w:val="21"/>
        </w:rPr>
        <w:t>が完了しているかどうか</w:t>
      </w:r>
      <w:r w:rsidR="00DE6CAF" w:rsidRPr="00DE6CAF">
        <w:rPr>
          <w:rFonts w:hint="eastAsia"/>
          <w:sz w:val="21"/>
          <w:szCs w:val="21"/>
        </w:rPr>
        <w:t>を</w:t>
      </w:r>
      <w:r>
        <w:rPr>
          <w:rFonts w:hint="eastAsia"/>
          <w:sz w:val="21"/>
          <w:szCs w:val="21"/>
        </w:rPr>
        <w:t>完全に</w:t>
      </w:r>
      <w:r w:rsidR="00DE6CAF" w:rsidRPr="00DE6CAF">
        <w:rPr>
          <w:rFonts w:hint="eastAsia"/>
          <w:sz w:val="21"/>
          <w:szCs w:val="21"/>
        </w:rPr>
        <w:t>把握でき</w:t>
      </w:r>
      <w:r w:rsidR="00BA0619">
        <w:rPr>
          <w:rFonts w:hint="eastAsia"/>
          <w:sz w:val="21"/>
          <w:szCs w:val="21"/>
        </w:rPr>
        <w:t>る</w:t>
      </w:r>
      <w:r w:rsidR="00DE6CAF" w:rsidRPr="00DE6CAF">
        <w:rPr>
          <w:rFonts w:hint="eastAsia"/>
          <w:sz w:val="21"/>
          <w:szCs w:val="21"/>
        </w:rPr>
        <w:t>としても</w:t>
      </w:r>
      <w:r w:rsidR="00BA0619">
        <w:rPr>
          <w:rFonts w:hint="eastAsia"/>
          <w:sz w:val="21"/>
          <w:szCs w:val="21"/>
        </w:rPr>
        <w:t>、</w:t>
      </w:r>
      <w:r w:rsidR="00DE6CAF" w:rsidRPr="00DE6CAF">
        <w:rPr>
          <w:rFonts w:hint="eastAsia"/>
          <w:sz w:val="21"/>
          <w:szCs w:val="21"/>
        </w:rPr>
        <w:t>その確認作業・新たなシステムの構築など多大な事務負担が発生</w:t>
      </w:r>
      <w:r w:rsidR="009D48FA" w:rsidRPr="00DE6CAF">
        <w:rPr>
          <w:rFonts w:hint="eastAsia"/>
          <w:sz w:val="21"/>
          <w:szCs w:val="21"/>
        </w:rPr>
        <w:t>する</w:t>
      </w:r>
      <w:r w:rsidR="009D48FA">
        <w:rPr>
          <w:rFonts w:hint="eastAsia"/>
          <w:sz w:val="21"/>
          <w:szCs w:val="21"/>
        </w:rPr>
        <w:t>こと</w:t>
      </w:r>
      <w:r>
        <w:rPr>
          <w:rFonts w:hint="eastAsia"/>
          <w:sz w:val="21"/>
          <w:szCs w:val="21"/>
        </w:rPr>
        <w:t>も</w:t>
      </w:r>
      <w:r w:rsidR="009D48FA">
        <w:rPr>
          <w:rFonts w:hint="eastAsia"/>
          <w:sz w:val="21"/>
          <w:szCs w:val="21"/>
        </w:rPr>
        <w:t>懸念</w:t>
      </w:r>
      <w:r w:rsidR="009D48FA">
        <w:rPr>
          <w:rFonts w:hint="eastAsia"/>
          <w:sz w:val="21"/>
          <w:szCs w:val="21"/>
        </w:rPr>
        <w:lastRenderedPageBreak/>
        <w:t>され</w:t>
      </w:r>
      <w:r>
        <w:rPr>
          <w:rFonts w:hint="eastAsia"/>
          <w:sz w:val="21"/>
          <w:szCs w:val="21"/>
        </w:rPr>
        <w:t>てい</w:t>
      </w:r>
      <w:r w:rsidR="009D48FA">
        <w:rPr>
          <w:rFonts w:hint="eastAsia"/>
          <w:sz w:val="21"/>
          <w:szCs w:val="21"/>
        </w:rPr>
        <w:t>ます。加えて、</w:t>
      </w:r>
      <w:r w:rsidR="00E549E7">
        <w:rPr>
          <w:rFonts w:hint="eastAsia"/>
          <w:sz w:val="21"/>
          <w:szCs w:val="21"/>
        </w:rPr>
        <w:t>医療情報は要配慮個人情報（センシティブ情報）に該当しますが、受診の際の「個人情報の同意」</w:t>
      </w:r>
      <w:r w:rsidR="00BA0619">
        <w:rPr>
          <w:rFonts w:hint="eastAsia"/>
          <w:sz w:val="21"/>
          <w:szCs w:val="21"/>
        </w:rPr>
        <w:t>については、</w:t>
      </w:r>
      <w:r w:rsidR="00E549E7">
        <w:rPr>
          <w:rFonts w:hint="eastAsia"/>
          <w:sz w:val="21"/>
          <w:szCs w:val="21"/>
        </w:rPr>
        <w:t>明確な説明</w:t>
      </w:r>
      <w:r w:rsidR="00BA0619">
        <w:rPr>
          <w:rFonts w:hint="eastAsia"/>
          <w:sz w:val="21"/>
          <w:szCs w:val="21"/>
        </w:rPr>
        <w:t>の</w:t>
      </w:r>
      <w:r w:rsidR="00E549E7">
        <w:rPr>
          <w:rFonts w:hint="eastAsia"/>
          <w:sz w:val="21"/>
          <w:szCs w:val="21"/>
        </w:rPr>
        <w:t>ないまま一括同意</w:t>
      </w:r>
      <w:r w:rsidR="00BA0619">
        <w:rPr>
          <w:rFonts w:hint="eastAsia"/>
          <w:sz w:val="21"/>
          <w:szCs w:val="21"/>
        </w:rPr>
        <w:t>させられてい</w:t>
      </w:r>
      <w:r w:rsidR="00E549E7">
        <w:rPr>
          <w:rFonts w:hint="eastAsia"/>
          <w:sz w:val="21"/>
          <w:szCs w:val="21"/>
        </w:rPr>
        <w:t>るような実態にあ</w:t>
      </w:r>
      <w:r w:rsidR="001F0279">
        <w:rPr>
          <w:rFonts w:hint="eastAsia"/>
          <w:sz w:val="21"/>
          <w:szCs w:val="21"/>
        </w:rPr>
        <w:t>り</w:t>
      </w:r>
      <w:r w:rsidR="000271F5">
        <w:rPr>
          <w:rFonts w:hint="eastAsia"/>
          <w:sz w:val="21"/>
          <w:szCs w:val="21"/>
        </w:rPr>
        <w:t>、</w:t>
      </w:r>
      <w:r w:rsidR="001F0279">
        <w:rPr>
          <w:rFonts w:hint="eastAsia"/>
          <w:sz w:val="21"/>
          <w:szCs w:val="21"/>
        </w:rPr>
        <w:t>かつ、</w:t>
      </w:r>
      <w:r w:rsidR="00E549E7">
        <w:rPr>
          <w:rFonts w:hint="eastAsia"/>
          <w:sz w:val="21"/>
          <w:szCs w:val="21"/>
        </w:rPr>
        <w:t>「同意の撤回」ができない仕組み</w:t>
      </w:r>
      <w:r w:rsidR="000271F5">
        <w:rPr>
          <w:rFonts w:hint="eastAsia"/>
          <w:sz w:val="21"/>
          <w:szCs w:val="21"/>
        </w:rPr>
        <w:t>となっていること</w:t>
      </w:r>
      <w:r w:rsidR="00E549E7">
        <w:rPr>
          <w:rFonts w:hint="eastAsia"/>
          <w:sz w:val="21"/>
          <w:szCs w:val="21"/>
        </w:rPr>
        <w:t>など、先進国における要配慮個人情報の取り扱いでは</w:t>
      </w:r>
      <w:r w:rsidR="000271F5">
        <w:rPr>
          <w:rFonts w:hint="eastAsia"/>
          <w:sz w:val="21"/>
          <w:szCs w:val="21"/>
        </w:rPr>
        <w:t>決して</w:t>
      </w:r>
      <w:r w:rsidR="00E549E7">
        <w:rPr>
          <w:rFonts w:hint="eastAsia"/>
          <w:sz w:val="21"/>
          <w:szCs w:val="21"/>
        </w:rPr>
        <w:t>許されない</w:t>
      </w:r>
      <w:r w:rsidR="00B55450">
        <w:rPr>
          <w:rFonts w:hint="eastAsia"/>
          <w:sz w:val="21"/>
          <w:szCs w:val="21"/>
        </w:rPr>
        <w:t>制度であるという指摘もあ</w:t>
      </w:r>
      <w:r w:rsidR="001F0279">
        <w:rPr>
          <w:rFonts w:hint="eastAsia"/>
          <w:sz w:val="21"/>
          <w:szCs w:val="21"/>
        </w:rPr>
        <w:t>ることから、すでに</w:t>
      </w:r>
      <w:r w:rsidR="001F0279" w:rsidRPr="00DE6CAF">
        <w:rPr>
          <w:rFonts w:hint="eastAsia"/>
          <w:sz w:val="21"/>
          <w:szCs w:val="21"/>
        </w:rPr>
        <w:t>マイナンバーカードに保険証</w:t>
      </w:r>
      <w:r w:rsidR="001F0279">
        <w:rPr>
          <w:rFonts w:hint="eastAsia"/>
          <w:sz w:val="21"/>
          <w:szCs w:val="21"/>
        </w:rPr>
        <w:t>を</w:t>
      </w:r>
      <w:r w:rsidR="001F0279" w:rsidRPr="00DE6CAF">
        <w:rPr>
          <w:rFonts w:hint="eastAsia"/>
          <w:sz w:val="21"/>
          <w:szCs w:val="21"/>
        </w:rPr>
        <w:t>統合</w:t>
      </w:r>
      <w:r w:rsidR="001F0279">
        <w:rPr>
          <w:rFonts w:hint="eastAsia"/>
          <w:sz w:val="21"/>
          <w:szCs w:val="21"/>
        </w:rPr>
        <w:t>した人にとっても、</w:t>
      </w:r>
      <w:r w:rsidR="001F0279" w:rsidRPr="00DE6CAF">
        <w:rPr>
          <w:rFonts w:hint="eastAsia"/>
          <w:sz w:val="21"/>
          <w:szCs w:val="21"/>
        </w:rPr>
        <w:t>マイナ保険証には個人情報の観点からの問題や危険性がある</w:t>
      </w:r>
      <w:r w:rsidR="001F0279">
        <w:rPr>
          <w:rFonts w:hint="eastAsia"/>
          <w:sz w:val="21"/>
          <w:szCs w:val="21"/>
        </w:rPr>
        <w:t>ため</w:t>
      </w:r>
      <w:r w:rsidR="001F0279" w:rsidRPr="00DE6CAF">
        <w:rPr>
          <w:rFonts w:hint="eastAsia"/>
          <w:sz w:val="21"/>
          <w:szCs w:val="21"/>
        </w:rPr>
        <w:t>、マイナ保険証によらず</w:t>
      </w:r>
      <w:r w:rsidR="001F0279">
        <w:rPr>
          <w:rFonts w:hint="eastAsia"/>
          <w:sz w:val="21"/>
          <w:szCs w:val="21"/>
        </w:rPr>
        <w:t>に</w:t>
      </w:r>
      <w:r w:rsidR="001F0279" w:rsidRPr="00DE6CAF">
        <w:rPr>
          <w:rFonts w:hint="eastAsia"/>
          <w:sz w:val="21"/>
          <w:szCs w:val="21"/>
        </w:rPr>
        <w:t>医療を受ける</w:t>
      </w:r>
      <w:r w:rsidR="001F0279">
        <w:rPr>
          <w:rFonts w:hint="eastAsia"/>
          <w:sz w:val="21"/>
          <w:szCs w:val="21"/>
        </w:rPr>
        <w:t>選択肢を残す</w:t>
      </w:r>
      <w:r w:rsidR="001F0279" w:rsidRPr="00DE6CAF">
        <w:rPr>
          <w:rFonts w:hint="eastAsia"/>
          <w:sz w:val="21"/>
          <w:szCs w:val="21"/>
        </w:rPr>
        <w:t>べき</w:t>
      </w:r>
      <w:r w:rsidR="001F0279">
        <w:rPr>
          <w:rFonts w:hint="eastAsia"/>
          <w:sz w:val="21"/>
          <w:szCs w:val="21"/>
        </w:rPr>
        <w:t>と考えられます</w:t>
      </w:r>
      <w:r w:rsidR="001F0279" w:rsidRPr="00DE6CAF">
        <w:rPr>
          <w:rFonts w:hint="eastAsia"/>
          <w:sz w:val="21"/>
          <w:szCs w:val="21"/>
        </w:rPr>
        <w:t>。</w:t>
      </w:r>
      <w:r w:rsidR="001F0279">
        <w:rPr>
          <w:sz w:val="21"/>
          <w:szCs w:val="21"/>
        </w:rPr>
        <w:br/>
      </w:r>
      <w:r w:rsidR="009D48FA" w:rsidRPr="009D48FA">
        <w:rPr>
          <w:rFonts w:hint="eastAsia"/>
          <w:sz w:val="21"/>
          <w:szCs w:val="21"/>
        </w:rPr>
        <w:t xml:space="preserve">　</w:t>
      </w:r>
      <w:r w:rsidR="001F0279">
        <w:rPr>
          <w:rFonts w:hint="eastAsia"/>
          <w:sz w:val="21"/>
          <w:szCs w:val="21"/>
        </w:rPr>
        <w:t>そこで、</w:t>
      </w:r>
      <w:r w:rsidR="009D48FA" w:rsidRPr="009D48FA">
        <w:rPr>
          <w:rFonts w:hint="eastAsia"/>
          <w:sz w:val="21"/>
          <w:szCs w:val="21"/>
        </w:rPr>
        <w:t>このような問題を解消するため、</w:t>
      </w:r>
      <w:r w:rsidR="001F0279">
        <w:rPr>
          <w:rFonts w:hint="eastAsia"/>
          <w:sz w:val="21"/>
          <w:szCs w:val="21"/>
        </w:rPr>
        <w:t>非マイナ保険証被保険者であるか否かを問わず、全ての被保険者に対して、</w:t>
      </w:r>
      <w:r w:rsidR="009D48FA" w:rsidRPr="009D48FA">
        <w:rPr>
          <w:rFonts w:hint="eastAsia"/>
          <w:sz w:val="21"/>
          <w:szCs w:val="21"/>
        </w:rPr>
        <w:t>本人からの求めによるのではなく、プッシュ型で</w:t>
      </w:r>
      <w:r w:rsidR="00DF140C">
        <w:rPr>
          <w:rFonts w:hint="eastAsia"/>
          <w:sz w:val="21"/>
          <w:szCs w:val="21"/>
        </w:rPr>
        <w:t>資格確認書を</w:t>
      </w:r>
      <w:r w:rsidR="009D48FA" w:rsidRPr="009D48FA">
        <w:rPr>
          <w:rFonts w:hint="eastAsia"/>
          <w:sz w:val="21"/>
          <w:szCs w:val="21"/>
        </w:rPr>
        <w:t>交付</w:t>
      </w:r>
      <w:r w:rsidR="007E6061">
        <w:rPr>
          <w:rFonts w:hint="eastAsia"/>
          <w:sz w:val="21"/>
          <w:szCs w:val="21"/>
        </w:rPr>
        <w:t>するとともに</w:t>
      </w:r>
      <w:r w:rsidR="009D48FA">
        <w:rPr>
          <w:rFonts w:hint="eastAsia"/>
          <w:sz w:val="21"/>
          <w:szCs w:val="21"/>
        </w:rPr>
        <w:t>、さらにそ</w:t>
      </w:r>
      <w:r w:rsidR="009D48FA" w:rsidRPr="009D48FA">
        <w:rPr>
          <w:rFonts w:hint="eastAsia"/>
          <w:sz w:val="21"/>
          <w:szCs w:val="21"/>
        </w:rPr>
        <w:t>の有効期限</w:t>
      </w:r>
      <w:r w:rsidR="00EE20E4">
        <w:rPr>
          <w:rFonts w:hint="eastAsia"/>
          <w:sz w:val="21"/>
          <w:szCs w:val="21"/>
        </w:rPr>
        <w:t>を</w:t>
      </w:r>
      <w:r w:rsidR="00974E6C">
        <w:rPr>
          <w:rFonts w:hint="eastAsia"/>
          <w:sz w:val="21"/>
          <w:szCs w:val="21"/>
        </w:rPr>
        <w:t>でき</w:t>
      </w:r>
      <w:r w:rsidR="00EE20E4">
        <w:rPr>
          <w:rFonts w:hint="eastAsia"/>
          <w:sz w:val="21"/>
          <w:szCs w:val="21"/>
        </w:rPr>
        <w:t>るだけ長く設定</w:t>
      </w:r>
      <w:r w:rsidR="007E6061">
        <w:rPr>
          <w:rFonts w:hint="eastAsia"/>
          <w:sz w:val="21"/>
          <w:szCs w:val="21"/>
        </w:rPr>
        <w:t>し</w:t>
      </w:r>
      <w:r w:rsidR="00EE20E4">
        <w:rPr>
          <w:rFonts w:hint="eastAsia"/>
          <w:sz w:val="21"/>
          <w:szCs w:val="21"/>
        </w:rPr>
        <w:t>、当該</w:t>
      </w:r>
      <w:r w:rsidR="00E549E7">
        <w:rPr>
          <w:rFonts w:hint="eastAsia"/>
          <w:sz w:val="21"/>
          <w:szCs w:val="21"/>
        </w:rPr>
        <w:t>期限</w:t>
      </w:r>
      <w:r w:rsidR="009D48FA" w:rsidRPr="009D48FA">
        <w:rPr>
          <w:rFonts w:hint="eastAsia"/>
          <w:sz w:val="21"/>
          <w:szCs w:val="21"/>
        </w:rPr>
        <w:t>が経過</w:t>
      </w:r>
      <w:r w:rsidR="009D48FA">
        <w:rPr>
          <w:rFonts w:hint="eastAsia"/>
          <w:sz w:val="21"/>
          <w:szCs w:val="21"/>
        </w:rPr>
        <w:t>する</w:t>
      </w:r>
      <w:r w:rsidR="009D48FA" w:rsidRPr="009D48FA">
        <w:rPr>
          <w:rFonts w:hint="eastAsia"/>
          <w:sz w:val="21"/>
          <w:szCs w:val="21"/>
        </w:rPr>
        <w:t>時期に自動的に更新する</w:t>
      </w:r>
      <w:r w:rsidR="009D48FA">
        <w:rPr>
          <w:rFonts w:hint="eastAsia"/>
          <w:sz w:val="21"/>
          <w:szCs w:val="21"/>
        </w:rPr>
        <w:t>という措置をとることが</w:t>
      </w:r>
      <w:r w:rsidR="006116EC">
        <w:rPr>
          <w:rFonts w:hint="eastAsia"/>
          <w:sz w:val="21"/>
          <w:szCs w:val="21"/>
        </w:rPr>
        <w:t>最も適切と考えます</w:t>
      </w:r>
      <w:r w:rsidR="009D48FA">
        <w:rPr>
          <w:rFonts w:hint="eastAsia"/>
          <w:sz w:val="21"/>
          <w:szCs w:val="21"/>
        </w:rPr>
        <w:t>。</w:t>
      </w:r>
      <w:r w:rsidR="00992260">
        <w:rPr>
          <w:sz w:val="21"/>
          <w:szCs w:val="21"/>
        </w:rPr>
        <w:br/>
      </w:r>
      <w:r w:rsidR="00974E6C">
        <w:rPr>
          <w:rFonts w:hint="eastAsia"/>
          <w:sz w:val="21"/>
          <w:szCs w:val="21"/>
        </w:rPr>
        <w:t xml:space="preserve">　</w:t>
      </w:r>
      <w:r w:rsidR="00992260">
        <w:rPr>
          <w:rFonts w:hint="eastAsia"/>
          <w:sz w:val="21"/>
          <w:szCs w:val="21"/>
        </w:rPr>
        <w:t>既に</w:t>
      </w:r>
      <w:r w:rsidR="00974E6C">
        <w:rPr>
          <w:rFonts w:hint="eastAsia"/>
          <w:sz w:val="21"/>
          <w:szCs w:val="21"/>
        </w:rPr>
        <w:t>多数の自治体において、非マイナ保険証被保険者以外の被保険者にも資格確認書が発行されていることに鑑み、貴組合</w:t>
      </w:r>
      <w:r w:rsidR="00BA0619">
        <w:rPr>
          <w:rFonts w:hint="eastAsia"/>
          <w:sz w:val="21"/>
          <w:szCs w:val="21"/>
        </w:rPr>
        <w:t>には、そ</w:t>
      </w:r>
      <w:r w:rsidR="00974E6C">
        <w:rPr>
          <w:rFonts w:hint="eastAsia"/>
          <w:sz w:val="21"/>
          <w:szCs w:val="21"/>
        </w:rPr>
        <w:t>の組合員の属性からしても「人権としての医療アクセス」を十分にする姿勢を明らかにされたいと期待しています。</w:t>
      </w:r>
    </w:p>
    <w:p w14:paraId="2915B4E1" w14:textId="6FD06DEA" w:rsidR="00DE6CAF" w:rsidRPr="009D48FA" w:rsidRDefault="00F707DB" w:rsidP="00F707DB">
      <w:pPr>
        <w:ind w:firstLineChars="100" w:firstLine="194"/>
        <w:rPr>
          <w:sz w:val="21"/>
          <w:szCs w:val="21"/>
        </w:rPr>
      </w:pPr>
      <w:r>
        <w:rPr>
          <w:rFonts w:hint="eastAsia"/>
          <w:sz w:val="21"/>
          <w:szCs w:val="21"/>
        </w:rPr>
        <w:t>以上のように、</w:t>
      </w:r>
      <w:r w:rsidR="00191BE2">
        <w:rPr>
          <w:rFonts w:hint="eastAsia"/>
          <w:sz w:val="21"/>
          <w:szCs w:val="21"/>
        </w:rPr>
        <w:t>全ての被保険者に</w:t>
      </w:r>
      <w:r w:rsidR="006B2EFF">
        <w:rPr>
          <w:rFonts w:hint="eastAsia"/>
          <w:sz w:val="21"/>
          <w:szCs w:val="21"/>
        </w:rPr>
        <w:t>対して、プッシュ型で</w:t>
      </w:r>
      <w:r>
        <w:rPr>
          <w:rFonts w:hint="eastAsia"/>
          <w:sz w:val="21"/>
          <w:szCs w:val="21"/>
        </w:rPr>
        <w:t>資格確認</w:t>
      </w:r>
      <w:r w:rsidR="006B2EFF">
        <w:rPr>
          <w:rFonts w:hint="eastAsia"/>
          <w:sz w:val="21"/>
          <w:szCs w:val="21"/>
        </w:rPr>
        <w:t>書</w:t>
      </w:r>
      <w:r>
        <w:rPr>
          <w:rFonts w:hint="eastAsia"/>
          <w:sz w:val="21"/>
          <w:szCs w:val="21"/>
        </w:rPr>
        <w:t>を交付することが、医療現場の混乱を回避し</w:t>
      </w:r>
      <w:r w:rsidR="00E80C4E">
        <w:rPr>
          <w:rFonts w:hint="eastAsia"/>
          <w:sz w:val="21"/>
          <w:szCs w:val="21"/>
        </w:rPr>
        <w:t>つつ</w:t>
      </w:r>
      <w:r>
        <w:rPr>
          <w:rFonts w:hint="eastAsia"/>
          <w:sz w:val="21"/>
          <w:szCs w:val="21"/>
        </w:rPr>
        <w:t>被保険者の利益に資するために有用である上、</w:t>
      </w:r>
      <w:r w:rsidR="00EE20E4">
        <w:rPr>
          <w:rFonts w:hint="eastAsia"/>
          <w:sz w:val="21"/>
          <w:szCs w:val="21"/>
        </w:rPr>
        <w:t>国民の「人権としての医療アクセス」を適切に</w:t>
      </w:r>
      <w:r w:rsidR="00E549E7">
        <w:rPr>
          <w:rFonts w:hint="eastAsia"/>
          <w:sz w:val="21"/>
          <w:szCs w:val="21"/>
        </w:rPr>
        <w:t>保障</w:t>
      </w:r>
      <w:r w:rsidR="00EE20E4">
        <w:rPr>
          <w:rFonts w:hint="eastAsia"/>
          <w:sz w:val="21"/>
          <w:szCs w:val="21"/>
        </w:rPr>
        <w:t>する上で必要不可欠な措置であるため</w:t>
      </w:r>
      <w:r>
        <w:rPr>
          <w:rFonts w:hint="eastAsia"/>
          <w:sz w:val="21"/>
          <w:szCs w:val="21"/>
        </w:rPr>
        <w:t>、</w:t>
      </w:r>
      <w:r w:rsidR="00EE20E4">
        <w:rPr>
          <w:rFonts w:hint="eastAsia"/>
          <w:sz w:val="21"/>
          <w:szCs w:val="21"/>
        </w:rPr>
        <w:t>貴組合</w:t>
      </w:r>
      <w:r w:rsidR="00191BE2">
        <w:rPr>
          <w:rFonts w:hint="eastAsia"/>
          <w:sz w:val="21"/>
          <w:szCs w:val="21"/>
        </w:rPr>
        <w:t>におかれても、</w:t>
      </w:r>
      <w:r w:rsidR="00E06AC2">
        <w:rPr>
          <w:rFonts w:hint="eastAsia"/>
          <w:sz w:val="21"/>
          <w:szCs w:val="21"/>
        </w:rPr>
        <w:t>標記</w:t>
      </w:r>
      <w:r w:rsidR="00E549E7">
        <w:rPr>
          <w:rFonts w:hint="eastAsia"/>
          <w:sz w:val="21"/>
          <w:szCs w:val="21"/>
        </w:rPr>
        <w:t>の措置</w:t>
      </w:r>
      <w:r w:rsidR="000F57C7">
        <w:rPr>
          <w:rFonts w:hint="eastAsia"/>
          <w:sz w:val="21"/>
          <w:szCs w:val="21"/>
        </w:rPr>
        <w:t>を</w:t>
      </w:r>
      <w:r w:rsidR="007E6061">
        <w:rPr>
          <w:rFonts w:hint="eastAsia"/>
          <w:sz w:val="21"/>
          <w:szCs w:val="21"/>
        </w:rPr>
        <w:t>速やかに</w:t>
      </w:r>
      <w:r w:rsidR="00E549E7">
        <w:rPr>
          <w:rFonts w:hint="eastAsia"/>
          <w:sz w:val="21"/>
          <w:szCs w:val="21"/>
        </w:rPr>
        <w:t>取</w:t>
      </w:r>
      <w:r w:rsidR="00191BE2">
        <w:rPr>
          <w:rFonts w:hint="eastAsia"/>
          <w:sz w:val="21"/>
          <w:szCs w:val="21"/>
        </w:rPr>
        <w:t>られ</w:t>
      </w:r>
      <w:r w:rsidR="00E549E7">
        <w:rPr>
          <w:rFonts w:hint="eastAsia"/>
          <w:sz w:val="21"/>
          <w:szCs w:val="21"/>
        </w:rPr>
        <w:t>るこ</w:t>
      </w:r>
      <w:r w:rsidR="00EE20E4">
        <w:rPr>
          <w:rFonts w:hint="eastAsia"/>
          <w:sz w:val="21"/>
          <w:szCs w:val="21"/>
        </w:rPr>
        <w:t>とを求める</w:t>
      </w:r>
      <w:r w:rsidR="00BD3B27">
        <w:rPr>
          <w:rFonts w:hint="eastAsia"/>
          <w:sz w:val="21"/>
          <w:szCs w:val="21"/>
        </w:rPr>
        <w:t>次第</w:t>
      </w:r>
      <w:r>
        <w:rPr>
          <w:rFonts w:hint="eastAsia"/>
          <w:sz w:val="21"/>
          <w:szCs w:val="21"/>
        </w:rPr>
        <w:t>です。</w:t>
      </w:r>
    </w:p>
    <w:p w14:paraId="145668A6" w14:textId="567A6EAC" w:rsidR="006116EC" w:rsidRPr="006116EC" w:rsidRDefault="00F707DB" w:rsidP="006E3A62">
      <w:pPr>
        <w:pStyle w:val="ad"/>
      </w:pPr>
      <w:r>
        <w:rPr>
          <w:rFonts w:hint="eastAsia"/>
        </w:rPr>
        <w:t>以上</w:t>
      </w:r>
      <w:r w:rsidR="006116EC">
        <w:rPr>
          <w:rFonts w:hint="eastAsia"/>
        </w:rPr>
        <w:t xml:space="preserve">                                </w:t>
      </w:r>
    </w:p>
    <w:sectPr w:rsidR="006116EC" w:rsidRPr="006116EC" w:rsidSect="00E80C4E">
      <w:footerReference w:type="default" r:id="rId10"/>
      <w:pgSz w:w="11906" w:h="16838"/>
      <w:pgMar w:top="1985" w:right="1701" w:bottom="1701" w:left="1701" w:header="851" w:footer="992" w:gutter="0"/>
      <w:cols w:space="425"/>
      <w:docGrid w:type="linesAndChars" w:linePitch="346" w:charSpace="-3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FB1F0" w14:textId="77777777" w:rsidR="00C734EC" w:rsidRDefault="00C734EC" w:rsidP="004D6927">
      <w:r>
        <w:separator/>
      </w:r>
    </w:p>
  </w:endnote>
  <w:endnote w:type="continuationSeparator" w:id="0">
    <w:p w14:paraId="31049042" w14:textId="77777777" w:rsidR="00C734EC" w:rsidRDefault="00C734EC" w:rsidP="004D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本文のフォント - コンプレ">
    <w:altName w:val="ＭＳ 明朝"/>
    <w:charset w:val="00"/>
    <w:family w:val="roman"/>
    <w:pitch w:val="variable"/>
    <w:sig w:usb0="E0000AFF" w:usb1="00007843" w:usb2="00000001" w:usb3="00000000" w:csb0="000001BF" w:csb1="00000000"/>
  </w:font>
  <w:font w:name="Century">
    <w:panose1 w:val="020406030507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4383926"/>
      <w:docPartObj>
        <w:docPartGallery w:val="Page Numbers (Bottom of Page)"/>
        <w:docPartUnique/>
      </w:docPartObj>
    </w:sdtPr>
    <w:sdtContent>
      <w:p w14:paraId="57D49AB8" w14:textId="3FE6FC19" w:rsidR="00473AD6" w:rsidRDefault="00473AD6">
        <w:pPr>
          <w:pStyle w:val="af1"/>
          <w:jc w:val="center"/>
        </w:pPr>
        <w:r>
          <w:fldChar w:fldCharType="begin"/>
        </w:r>
        <w:r>
          <w:instrText>PAGE   \* MERGEFORMAT</w:instrText>
        </w:r>
        <w:r>
          <w:fldChar w:fldCharType="separate"/>
        </w:r>
        <w:r>
          <w:rPr>
            <w:lang w:val="ja-JP"/>
          </w:rPr>
          <w:t>2</w:t>
        </w:r>
        <w:r>
          <w:fldChar w:fldCharType="end"/>
        </w:r>
      </w:p>
    </w:sdtContent>
  </w:sdt>
  <w:p w14:paraId="3F706137" w14:textId="77777777" w:rsidR="00473AD6" w:rsidRDefault="00473AD6">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3B215" w14:textId="77777777" w:rsidR="00C734EC" w:rsidRDefault="00C734EC" w:rsidP="004D6927">
      <w:r>
        <w:separator/>
      </w:r>
    </w:p>
  </w:footnote>
  <w:footnote w:type="continuationSeparator" w:id="0">
    <w:p w14:paraId="02CA5ACA" w14:textId="77777777" w:rsidR="00C734EC" w:rsidRDefault="00C734EC" w:rsidP="004D69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31E7A"/>
    <w:multiLevelType w:val="hybridMultilevel"/>
    <w:tmpl w:val="A4D40630"/>
    <w:lvl w:ilvl="0" w:tplc="9634B3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05781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2"/>
  <w:drawingGridVerticalSpacing w:val="173"/>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250"/>
    <w:rsid w:val="000166CE"/>
    <w:rsid w:val="000268DB"/>
    <w:rsid w:val="000271F5"/>
    <w:rsid w:val="000319EF"/>
    <w:rsid w:val="000473F8"/>
    <w:rsid w:val="00055425"/>
    <w:rsid w:val="000614E7"/>
    <w:rsid w:val="000C1A84"/>
    <w:rsid w:val="000C46DF"/>
    <w:rsid w:val="000D0950"/>
    <w:rsid w:val="000D2F8D"/>
    <w:rsid w:val="000F57C7"/>
    <w:rsid w:val="00104BD1"/>
    <w:rsid w:val="00123EA5"/>
    <w:rsid w:val="00157B21"/>
    <w:rsid w:val="00173EAB"/>
    <w:rsid w:val="001858E0"/>
    <w:rsid w:val="00191BE2"/>
    <w:rsid w:val="001B1653"/>
    <w:rsid w:val="001F0279"/>
    <w:rsid w:val="001F5D19"/>
    <w:rsid w:val="0022169D"/>
    <w:rsid w:val="002232EA"/>
    <w:rsid w:val="002819C1"/>
    <w:rsid w:val="002B4A23"/>
    <w:rsid w:val="003863A7"/>
    <w:rsid w:val="00387236"/>
    <w:rsid w:val="003B791F"/>
    <w:rsid w:val="004243CF"/>
    <w:rsid w:val="00473AD6"/>
    <w:rsid w:val="004D6927"/>
    <w:rsid w:val="00555132"/>
    <w:rsid w:val="005B7C5E"/>
    <w:rsid w:val="005C0356"/>
    <w:rsid w:val="005C55EF"/>
    <w:rsid w:val="006116EC"/>
    <w:rsid w:val="006B2EFF"/>
    <w:rsid w:val="006E3A62"/>
    <w:rsid w:val="007A7550"/>
    <w:rsid w:val="007B576F"/>
    <w:rsid w:val="007C416C"/>
    <w:rsid w:val="007E6061"/>
    <w:rsid w:val="00801D80"/>
    <w:rsid w:val="0089584A"/>
    <w:rsid w:val="008A4018"/>
    <w:rsid w:val="00943EB7"/>
    <w:rsid w:val="009607CB"/>
    <w:rsid w:val="00974E6C"/>
    <w:rsid w:val="00986969"/>
    <w:rsid w:val="00992260"/>
    <w:rsid w:val="009B506E"/>
    <w:rsid w:val="009D48FA"/>
    <w:rsid w:val="00A16337"/>
    <w:rsid w:val="00A51312"/>
    <w:rsid w:val="00A61B94"/>
    <w:rsid w:val="00AA3227"/>
    <w:rsid w:val="00AC2376"/>
    <w:rsid w:val="00AC591F"/>
    <w:rsid w:val="00B22FF3"/>
    <w:rsid w:val="00B37651"/>
    <w:rsid w:val="00B41105"/>
    <w:rsid w:val="00B55450"/>
    <w:rsid w:val="00BA0619"/>
    <w:rsid w:val="00BD3B27"/>
    <w:rsid w:val="00BD7243"/>
    <w:rsid w:val="00BD735A"/>
    <w:rsid w:val="00BE58F7"/>
    <w:rsid w:val="00BF26C5"/>
    <w:rsid w:val="00C14589"/>
    <w:rsid w:val="00C20B29"/>
    <w:rsid w:val="00C53F71"/>
    <w:rsid w:val="00C6105F"/>
    <w:rsid w:val="00C734EC"/>
    <w:rsid w:val="00CA540C"/>
    <w:rsid w:val="00CA6C4F"/>
    <w:rsid w:val="00D15CF8"/>
    <w:rsid w:val="00D75685"/>
    <w:rsid w:val="00DA4B93"/>
    <w:rsid w:val="00DC2FA9"/>
    <w:rsid w:val="00DE6CAF"/>
    <w:rsid w:val="00DF140C"/>
    <w:rsid w:val="00E05B69"/>
    <w:rsid w:val="00E06AC2"/>
    <w:rsid w:val="00E10744"/>
    <w:rsid w:val="00E5381A"/>
    <w:rsid w:val="00E549E7"/>
    <w:rsid w:val="00E80C4E"/>
    <w:rsid w:val="00E9673C"/>
    <w:rsid w:val="00EB502A"/>
    <w:rsid w:val="00ED1B98"/>
    <w:rsid w:val="00ED738A"/>
    <w:rsid w:val="00EE20E4"/>
    <w:rsid w:val="00F02695"/>
    <w:rsid w:val="00F108F1"/>
    <w:rsid w:val="00F12F4D"/>
    <w:rsid w:val="00F31510"/>
    <w:rsid w:val="00F525D6"/>
    <w:rsid w:val="00F707DB"/>
    <w:rsid w:val="00FA3FEA"/>
    <w:rsid w:val="00FA6250"/>
    <w:rsid w:val="00FB1D53"/>
    <w:rsid w:val="00FB768B"/>
    <w:rsid w:val="00FC16E0"/>
    <w:rsid w:val="00FD2BD8"/>
    <w:rsid w:val="00FE35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3FF7E72"/>
  <w15:chartTrackingRefBased/>
  <w15:docId w15:val="{E2831DF8-CC89-4232-AD8C-C8AC45760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A625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A625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A6250"/>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FA625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A625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A625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A625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A625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A625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A625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A625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A6250"/>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FA625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A625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A625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A625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A625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A625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A625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A625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A625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A625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A6250"/>
    <w:pPr>
      <w:spacing w:before="160" w:after="160"/>
      <w:jc w:val="center"/>
    </w:pPr>
    <w:rPr>
      <w:i/>
      <w:iCs/>
      <w:color w:val="404040" w:themeColor="text1" w:themeTint="BF"/>
    </w:rPr>
  </w:style>
  <w:style w:type="character" w:customStyle="1" w:styleId="a8">
    <w:name w:val="引用文 (文字)"/>
    <w:basedOn w:val="a0"/>
    <w:link w:val="a7"/>
    <w:uiPriority w:val="29"/>
    <w:rsid w:val="00FA6250"/>
    <w:rPr>
      <w:i/>
      <w:iCs/>
      <w:color w:val="404040" w:themeColor="text1" w:themeTint="BF"/>
    </w:rPr>
  </w:style>
  <w:style w:type="paragraph" w:styleId="a9">
    <w:name w:val="List Paragraph"/>
    <w:basedOn w:val="a"/>
    <w:uiPriority w:val="34"/>
    <w:qFormat/>
    <w:rsid w:val="00FA6250"/>
    <w:pPr>
      <w:ind w:left="720"/>
      <w:contextualSpacing/>
    </w:pPr>
  </w:style>
  <w:style w:type="character" w:styleId="21">
    <w:name w:val="Intense Emphasis"/>
    <w:basedOn w:val="a0"/>
    <w:uiPriority w:val="21"/>
    <w:qFormat/>
    <w:rsid w:val="00FA6250"/>
    <w:rPr>
      <w:i/>
      <w:iCs/>
      <w:color w:val="0F4761" w:themeColor="accent1" w:themeShade="BF"/>
    </w:rPr>
  </w:style>
  <w:style w:type="paragraph" w:styleId="22">
    <w:name w:val="Intense Quote"/>
    <w:basedOn w:val="a"/>
    <w:next w:val="a"/>
    <w:link w:val="23"/>
    <w:uiPriority w:val="30"/>
    <w:qFormat/>
    <w:rsid w:val="00FA6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A6250"/>
    <w:rPr>
      <w:i/>
      <w:iCs/>
      <w:color w:val="0F4761" w:themeColor="accent1" w:themeShade="BF"/>
    </w:rPr>
  </w:style>
  <w:style w:type="character" w:styleId="24">
    <w:name w:val="Intense Reference"/>
    <w:basedOn w:val="a0"/>
    <w:uiPriority w:val="32"/>
    <w:qFormat/>
    <w:rsid w:val="00FA6250"/>
    <w:rPr>
      <w:b/>
      <w:bCs/>
      <w:smallCaps/>
      <w:color w:val="0F4761" w:themeColor="accent1" w:themeShade="BF"/>
      <w:spacing w:val="5"/>
    </w:rPr>
  </w:style>
  <w:style w:type="paragraph" w:styleId="aa">
    <w:name w:val="Body Text Indent"/>
    <w:basedOn w:val="a"/>
    <w:link w:val="ab"/>
    <w:uiPriority w:val="99"/>
    <w:unhideWhenUsed/>
    <w:qFormat/>
    <w:rsid w:val="00DE6CAF"/>
    <w:pPr>
      <w:autoSpaceDE w:val="0"/>
      <w:autoSpaceDN w:val="0"/>
      <w:adjustRightInd w:val="0"/>
      <w:snapToGrid w:val="0"/>
      <w:spacing w:line="380" w:lineRule="atLeast"/>
      <w:ind w:leftChars="100" w:left="200" w:hangingChars="100" w:hanging="100"/>
      <w:jc w:val="left"/>
    </w:pPr>
    <w:rPr>
      <w:rFonts w:asciiTheme="minorHAnsi" w:eastAsiaTheme="minorEastAsia" w:hAnsiTheme="minorHAnsi" w:cs="Times New Roman (本文のフォント - コンプレ"/>
      <w:kern w:val="0"/>
      <w:sz w:val="22"/>
      <w:szCs w:val="22"/>
    </w:rPr>
  </w:style>
  <w:style w:type="character" w:customStyle="1" w:styleId="ab">
    <w:name w:val="本文インデント (文字)"/>
    <w:basedOn w:val="a0"/>
    <w:link w:val="aa"/>
    <w:uiPriority w:val="99"/>
    <w:rsid w:val="00DE6CAF"/>
    <w:rPr>
      <w:rFonts w:asciiTheme="minorHAnsi" w:eastAsiaTheme="minorEastAsia" w:hAnsiTheme="minorHAnsi" w:cs="Times New Roman (本文のフォント - コンプレ"/>
      <w:kern w:val="0"/>
      <w:sz w:val="22"/>
      <w:szCs w:val="22"/>
    </w:rPr>
  </w:style>
  <w:style w:type="paragraph" w:styleId="ac">
    <w:name w:val="Revision"/>
    <w:hidden/>
    <w:uiPriority w:val="99"/>
    <w:semiHidden/>
    <w:rsid w:val="006116EC"/>
  </w:style>
  <w:style w:type="paragraph" w:styleId="ad">
    <w:name w:val="Closing"/>
    <w:basedOn w:val="a"/>
    <w:link w:val="ae"/>
    <w:uiPriority w:val="99"/>
    <w:unhideWhenUsed/>
    <w:rsid w:val="006116EC"/>
    <w:pPr>
      <w:jc w:val="right"/>
    </w:pPr>
    <w:rPr>
      <w:sz w:val="21"/>
      <w:szCs w:val="21"/>
    </w:rPr>
  </w:style>
  <w:style w:type="character" w:customStyle="1" w:styleId="ae">
    <w:name w:val="結語 (文字)"/>
    <w:basedOn w:val="a0"/>
    <w:link w:val="ad"/>
    <w:uiPriority w:val="99"/>
    <w:rsid w:val="006116EC"/>
    <w:rPr>
      <w:sz w:val="21"/>
      <w:szCs w:val="21"/>
    </w:rPr>
  </w:style>
  <w:style w:type="paragraph" w:styleId="af">
    <w:name w:val="header"/>
    <w:basedOn w:val="a"/>
    <w:link w:val="af0"/>
    <w:uiPriority w:val="99"/>
    <w:unhideWhenUsed/>
    <w:rsid w:val="004D6927"/>
    <w:pPr>
      <w:tabs>
        <w:tab w:val="center" w:pos="4252"/>
        <w:tab w:val="right" w:pos="8504"/>
      </w:tabs>
      <w:snapToGrid w:val="0"/>
    </w:pPr>
  </w:style>
  <w:style w:type="character" w:customStyle="1" w:styleId="af0">
    <w:name w:val="ヘッダー (文字)"/>
    <w:basedOn w:val="a0"/>
    <w:link w:val="af"/>
    <w:uiPriority w:val="99"/>
    <w:rsid w:val="004D6927"/>
  </w:style>
  <w:style w:type="paragraph" w:styleId="af1">
    <w:name w:val="footer"/>
    <w:basedOn w:val="a"/>
    <w:link w:val="af2"/>
    <w:uiPriority w:val="99"/>
    <w:unhideWhenUsed/>
    <w:rsid w:val="004D6927"/>
    <w:pPr>
      <w:tabs>
        <w:tab w:val="center" w:pos="4252"/>
        <w:tab w:val="right" w:pos="8504"/>
      </w:tabs>
      <w:snapToGrid w:val="0"/>
    </w:pPr>
  </w:style>
  <w:style w:type="character" w:customStyle="1" w:styleId="af2">
    <w:name w:val="フッター (文字)"/>
    <w:basedOn w:val="a0"/>
    <w:link w:val="af1"/>
    <w:uiPriority w:val="99"/>
    <w:rsid w:val="004D6927"/>
  </w:style>
  <w:style w:type="character" w:styleId="af3">
    <w:name w:val="annotation reference"/>
    <w:basedOn w:val="a0"/>
    <w:uiPriority w:val="99"/>
    <w:semiHidden/>
    <w:unhideWhenUsed/>
    <w:rsid w:val="00055425"/>
    <w:rPr>
      <w:sz w:val="18"/>
      <w:szCs w:val="18"/>
    </w:rPr>
  </w:style>
  <w:style w:type="paragraph" w:styleId="af4">
    <w:name w:val="annotation text"/>
    <w:basedOn w:val="a"/>
    <w:link w:val="af5"/>
    <w:uiPriority w:val="99"/>
    <w:unhideWhenUsed/>
    <w:rsid w:val="00055425"/>
    <w:pPr>
      <w:jc w:val="left"/>
    </w:pPr>
  </w:style>
  <w:style w:type="character" w:customStyle="1" w:styleId="af5">
    <w:name w:val="コメント文字列 (文字)"/>
    <w:basedOn w:val="a0"/>
    <w:link w:val="af4"/>
    <w:uiPriority w:val="99"/>
    <w:rsid w:val="00055425"/>
  </w:style>
  <w:style w:type="paragraph" w:styleId="af6">
    <w:name w:val="annotation subject"/>
    <w:basedOn w:val="af4"/>
    <w:next w:val="af4"/>
    <w:link w:val="af7"/>
    <w:uiPriority w:val="99"/>
    <w:semiHidden/>
    <w:unhideWhenUsed/>
    <w:rsid w:val="00055425"/>
    <w:rPr>
      <w:b/>
      <w:bCs/>
    </w:rPr>
  </w:style>
  <w:style w:type="character" w:customStyle="1" w:styleId="af7">
    <w:name w:val="コメント内容 (文字)"/>
    <w:basedOn w:val="af5"/>
    <w:link w:val="af6"/>
    <w:uiPriority w:val="99"/>
    <w:semiHidden/>
    <w:rsid w:val="000554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df11051-82c2-4311-9398-7b7d324f704d" xsi:nil="true"/>
    <lcf76f155ced4ddcb4097134ff3c332f xmlns="6d775322-2c5a-420f-8c08-00197a05e59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54D046585062D4394F9A9AF802D95A7" ma:contentTypeVersion="13" ma:contentTypeDescription="新しいドキュメントを作成します。" ma:contentTypeScope="" ma:versionID="21552b670d2d2a8a5e894a71ece20b51">
  <xsd:schema xmlns:xsd="http://www.w3.org/2001/XMLSchema" xmlns:xs="http://www.w3.org/2001/XMLSchema" xmlns:p="http://schemas.microsoft.com/office/2006/metadata/properties" xmlns:ns2="6d775322-2c5a-420f-8c08-00197a05e591" xmlns:ns3="2df11051-82c2-4311-9398-7b7d324f704d" targetNamespace="http://schemas.microsoft.com/office/2006/metadata/properties" ma:root="true" ma:fieldsID="0fa79081b38d9377d7b9065d46b8659b" ns2:_="" ns3:_="">
    <xsd:import namespace="6d775322-2c5a-420f-8c08-00197a05e591"/>
    <xsd:import namespace="2df11051-82c2-4311-9398-7b7d324f70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775322-2c5a-420f-8c08-00197a05e5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9f979da7-c25b-4572-a9f5-1ae0e37b71f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f11051-82c2-4311-9398-7b7d324f70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4b3988-5772-48a7-a54e-e92eb22614c3}" ma:internalName="TaxCatchAll" ma:showField="CatchAllData" ma:web="2df11051-82c2-4311-9398-7b7d324f70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919679-68B5-427D-A443-714542EE6A57}">
  <ds:schemaRefs>
    <ds:schemaRef ds:uri="http://schemas.microsoft.com/office/2006/metadata/properties"/>
    <ds:schemaRef ds:uri="http://schemas.microsoft.com/office/infopath/2007/PartnerControls"/>
    <ds:schemaRef ds:uri="2df11051-82c2-4311-9398-7b7d324f704d"/>
    <ds:schemaRef ds:uri="6d775322-2c5a-420f-8c08-00197a05e591"/>
  </ds:schemaRefs>
</ds:datastoreItem>
</file>

<file path=customXml/itemProps2.xml><?xml version="1.0" encoding="utf-8"?>
<ds:datastoreItem xmlns:ds="http://schemas.openxmlformats.org/officeDocument/2006/customXml" ds:itemID="{3BDF253F-5A28-466B-9372-670D826EEB4A}">
  <ds:schemaRefs>
    <ds:schemaRef ds:uri="http://schemas.microsoft.com/sharepoint/v3/contenttype/forms"/>
  </ds:schemaRefs>
</ds:datastoreItem>
</file>

<file path=customXml/itemProps3.xml><?xml version="1.0" encoding="utf-8"?>
<ds:datastoreItem xmlns:ds="http://schemas.openxmlformats.org/officeDocument/2006/customXml" ds:itemID="{D5738D2D-2C2F-473C-AEF5-8F0F36C51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775322-2c5a-420f-8c08-00197a05e591"/>
    <ds:schemaRef ds:uri="2df11051-82c2-4311-9398-7b7d324f7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273</Words>
  <Characters>1562</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武田 賢治</dc:creator>
  <cp:keywords/>
  <dc:description/>
  <cp:lastModifiedBy>あゆ子 赤石</cp:lastModifiedBy>
  <cp:revision>2</cp:revision>
  <cp:lastPrinted>2024-12-10T10:58:00Z</cp:lastPrinted>
  <dcterms:created xsi:type="dcterms:W3CDTF">2025-06-06T03:15:00Z</dcterms:created>
  <dcterms:modified xsi:type="dcterms:W3CDTF">2025-06-06T03:15:00Z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0x010100354D046585062D4394F9A9AF802D95A7</vt:lpwstr>
  </property>
  <property fmtid="{D5CDD505-2E9C-101B-9397-08002B2CF9AE}" pid="3" name="MediaServiceImageTags">
    <vt:lpwstr/>
  </property>
</Properties>
</file>